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1752C" w:rsidRPr="00271841" w:rsidRDefault="00E1752C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271841" w:rsidRPr="00E26B2B" w:rsidRDefault="00271841" w:rsidP="0027184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E26B2B">
        <w:rPr>
          <w:rFonts w:ascii="Arial" w:hAnsi="Arial" w:cs="Arial"/>
          <w:b/>
          <w:bCs/>
          <w:color w:val="000000"/>
          <w:sz w:val="31"/>
          <w:szCs w:val="31"/>
        </w:rPr>
        <w:t>GABINETE DO PRESIDENTE</w:t>
      </w:r>
    </w:p>
    <w:p w:rsidR="00271841" w:rsidRPr="00E26B2B" w:rsidRDefault="00271841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271841" w:rsidRPr="00E26B2B" w:rsidRDefault="00271841" w:rsidP="0027184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E26B2B">
        <w:rPr>
          <w:rFonts w:ascii="Arial" w:hAnsi="Arial" w:cs="Arial"/>
          <w:b/>
          <w:bCs/>
          <w:color w:val="000000"/>
        </w:rPr>
        <w:t>ADJUDICAÇÃO E HOMOLOGAÇÃO</w:t>
      </w:r>
    </w:p>
    <w:p w:rsidR="00271841" w:rsidRPr="00E26B2B" w:rsidRDefault="00271841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E1752C" w:rsidRPr="00E26B2B" w:rsidRDefault="00E1752C">
      <w:pPr>
        <w:jc w:val="center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center"/>
        <w:rPr>
          <w:rFonts w:ascii="Arial" w:hAnsi="Arial" w:cs="Arial"/>
          <w:sz w:val="16"/>
          <w:szCs w:val="16"/>
        </w:rPr>
      </w:pPr>
    </w:p>
    <w:p w:rsidR="00C066BE" w:rsidRDefault="00C066BE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DISPENSA DE LICITAÇÃO ELETRÔNICA</w:t>
      </w:r>
      <w:r w:rsidR="00E1752C" w:rsidRPr="00E26B2B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N.º </w:t>
      </w:r>
      <w:r w:rsidR="00DA3A75">
        <w:rPr>
          <w:rFonts w:ascii="Arial" w:hAnsi="Arial" w:cs="Arial"/>
          <w:b/>
          <w:sz w:val="16"/>
          <w:szCs w:val="16"/>
        </w:rPr>
        <w:t>000</w:t>
      </w:r>
      <w:r>
        <w:rPr>
          <w:rFonts w:ascii="Arial" w:hAnsi="Arial" w:cs="Arial"/>
          <w:b/>
          <w:sz w:val="16"/>
          <w:szCs w:val="16"/>
        </w:rPr>
        <w:t>0</w:t>
      </w:r>
      <w:r w:rsidR="00E10461">
        <w:rPr>
          <w:rFonts w:ascii="Arial" w:hAnsi="Arial" w:cs="Arial"/>
          <w:b/>
          <w:sz w:val="16"/>
          <w:szCs w:val="16"/>
        </w:rPr>
        <w:t>93</w:t>
      </w:r>
      <w:r>
        <w:rPr>
          <w:rFonts w:ascii="Arial" w:hAnsi="Arial" w:cs="Arial"/>
          <w:b/>
          <w:sz w:val="16"/>
          <w:szCs w:val="16"/>
        </w:rPr>
        <w:t>/2024</w:t>
      </w:r>
    </w:p>
    <w:p w:rsidR="00E1752C" w:rsidRPr="00E26B2B" w:rsidRDefault="00C066BE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PROCESSO </w:t>
      </w:r>
      <w:r w:rsidR="00E1752C" w:rsidRPr="00E26B2B">
        <w:rPr>
          <w:rFonts w:ascii="Arial" w:hAnsi="Arial" w:cs="Arial"/>
          <w:b/>
          <w:sz w:val="16"/>
          <w:szCs w:val="16"/>
        </w:rPr>
        <w:t xml:space="preserve">Nº </w:t>
      </w:r>
      <w:bookmarkStart w:id="0" w:name="NroProcesso"/>
      <w:bookmarkEnd w:id="0"/>
      <w:r w:rsidR="000F0425">
        <w:rPr>
          <w:rFonts w:ascii="Arial" w:hAnsi="Arial" w:cs="Arial"/>
          <w:b/>
          <w:sz w:val="16"/>
          <w:szCs w:val="16"/>
        </w:rPr>
        <w:t>202</w:t>
      </w:r>
      <w:r w:rsidR="001C7E2D">
        <w:rPr>
          <w:rFonts w:ascii="Arial" w:hAnsi="Arial" w:cs="Arial"/>
          <w:b/>
          <w:sz w:val="16"/>
          <w:szCs w:val="16"/>
        </w:rPr>
        <w:t>4/</w:t>
      </w:r>
      <w:r w:rsidR="00E10461">
        <w:rPr>
          <w:rFonts w:ascii="Arial" w:hAnsi="Arial" w:cs="Arial"/>
          <w:b/>
          <w:sz w:val="16"/>
          <w:szCs w:val="16"/>
        </w:rPr>
        <w:t>014945</w:t>
      </w:r>
    </w:p>
    <w:p w:rsidR="00E1752C" w:rsidRPr="00E26B2B" w:rsidRDefault="00E1752C">
      <w:pPr>
        <w:jc w:val="both"/>
        <w:rPr>
          <w:rFonts w:ascii="Arial" w:hAnsi="Arial" w:cs="Arial"/>
          <w:b/>
          <w:sz w:val="16"/>
          <w:szCs w:val="16"/>
        </w:rPr>
      </w:pPr>
      <w:bookmarkStart w:id="1" w:name="Modalidade"/>
      <w:bookmarkEnd w:id="1"/>
      <w:r w:rsidRPr="00E26B2B">
        <w:rPr>
          <w:rFonts w:ascii="Arial" w:hAnsi="Arial" w:cs="Arial"/>
          <w:b/>
          <w:sz w:val="16"/>
          <w:szCs w:val="16"/>
        </w:rPr>
        <w:t>OBJETO:</w:t>
      </w:r>
      <w:bookmarkStart w:id="2" w:name="Objeto"/>
      <w:bookmarkEnd w:id="2"/>
      <w:r w:rsidR="00E51D6A" w:rsidRPr="00E26B2B">
        <w:rPr>
          <w:rFonts w:ascii="Arial" w:hAnsi="Arial" w:cs="Arial"/>
          <w:b/>
          <w:sz w:val="16"/>
          <w:szCs w:val="16"/>
        </w:rPr>
        <w:t xml:space="preserve"> </w:t>
      </w:r>
      <w:r w:rsidR="00E10461" w:rsidRPr="00E10461">
        <w:rPr>
          <w:rFonts w:ascii="Arial" w:hAnsi="Arial" w:cs="Arial"/>
          <w:b/>
          <w:sz w:val="16"/>
          <w:szCs w:val="16"/>
        </w:rPr>
        <w:t>CONTRATAÇÃO DE EMPRESA PARA FORNECIMENTO DE PLACAS E SINALIZADORES PARA TRÁFEGO</w:t>
      </w:r>
      <w:r w:rsidR="00E10461">
        <w:rPr>
          <w:rFonts w:ascii="Arial" w:hAnsi="Arial" w:cs="Arial"/>
          <w:b/>
          <w:sz w:val="16"/>
          <w:szCs w:val="16"/>
        </w:rPr>
        <w:t>.</w:t>
      </w:r>
    </w:p>
    <w:p w:rsidR="00E1752C" w:rsidRPr="00E26B2B" w:rsidRDefault="00E1752C">
      <w:pPr>
        <w:jc w:val="both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both"/>
        <w:rPr>
          <w:rFonts w:ascii="Arial" w:hAnsi="Arial" w:cs="Arial"/>
        </w:rPr>
      </w:pPr>
      <w:r w:rsidRPr="00E26B2B">
        <w:rPr>
          <w:rFonts w:ascii="Arial" w:hAnsi="Arial" w:cs="Arial"/>
          <w:sz w:val="16"/>
          <w:szCs w:val="16"/>
        </w:rPr>
        <w:tab/>
      </w:r>
      <w:r w:rsidR="00991138" w:rsidRPr="00E26B2B">
        <w:rPr>
          <w:rFonts w:ascii="Arial" w:hAnsi="Arial" w:cs="Arial"/>
          <w:sz w:val="16"/>
          <w:szCs w:val="16"/>
        </w:rPr>
        <w:t>Artur Costa Santos</w:t>
      </w:r>
      <w:r w:rsidRPr="00E26B2B">
        <w:rPr>
          <w:rFonts w:ascii="Arial" w:hAnsi="Arial" w:cs="Arial"/>
          <w:sz w:val="16"/>
          <w:szCs w:val="16"/>
        </w:rPr>
        <w:t xml:space="preserve">, Presidente do SEMAE, nomeado através da Portaria n.º </w:t>
      </w:r>
      <w:r w:rsidR="005D2935" w:rsidRPr="00E26B2B">
        <w:rPr>
          <w:rFonts w:ascii="Arial" w:hAnsi="Arial" w:cs="Arial"/>
          <w:sz w:val="16"/>
          <w:szCs w:val="16"/>
        </w:rPr>
        <w:t>21.324</w:t>
      </w:r>
      <w:r w:rsidRPr="00E26B2B">
        <w:rPr>
          <w:rFonts w:ascii="Arial" w:hAnsi="Arial" w:cs="Arial"/>
          <w:sz w:val="16"/>
          <w:szCs w:val="16"/>
        </w:rPr>
        <w:t xml:space="preserve">, de </w:t>
      </w:r>
      <w:r w:rsidR="005D2935" w:rsidRPr="00E26B2B">
        <w:rPr>
          <w:rFonts w:ascii="Arial" w:hAnsi="Arial" w:cs="Arial"/>
          <w:sz w:val="16"/>
          <w:szCs w:val="16"/>
        </w:rPr>
        <w:t>03</w:t>
      </w:r>
      <w:r w:rsidRPr="00E26B2B">
        <w:rPr>
          <w:rFonts w:ascii="Arial" w:hAnsi="Arial" w:cs="Arial"/>
          <w:sz w:val="16"/>
          <w:szCs w:val="16"/>
        </w:rPr>
        <w:t xml:space="preserve"> de </w:t>
      </w:r>
      <w:r w:rsidR="005D2935" w:rsidRPr="00E26B2B">
        <w:rPr>
          <w:rFonts w:ascii="Arial" w:hAnsi="Arial" w:cs="Arial"/>
          <w:sz w:val="16"/>
          <w:szCs w:val="16"/>
        </w:rPr>
        <w:t>janeiro</w:t>
      </w:r>
      <w:r w:rsidRPr="00E26B2B">
        <w:rPr>
          <w:rFonts w:ascii="Arial" w:hAnsi="Arial" w:cs="Arial"/>
          <w:sz w:val="16"/>
          <w:szCs w:val="16"/>
        </w:rPr>
        <w:t xml:space="preserve"> de 20</w:t>
      </w:r>
      <w:r w:rsidR="00980DB4" w:rsidRPr="00E26B2B">
        <w:rPr>
          <w:rFonts w:ascii="Arial" w:hAnsi="Arial" w:cs="Arial"/>
          <w:sz w:val="16"/>
          <w:szCs w:val="16"/>
        </w:rPr>
        <w:t>2</w:t>
      </w:r>
      <w:r w:rsidR="005D2935" w:rsidRPr="00E26B2B">
        <w:rPr>
          <w:rFonts w:ascii="Arial" w:hAnsi="Arial" w:cs="Arial"/>
          <w:sz w:val="16"/>
          <w:szCs w:val="16"/>
        </w:rPr>
        <w:t>3</w:t>
      </w:r>
      <w:r w:rsidRPr="00E26B2B">
        <w:rPr>
          <w:rFonts w:ascii="Arial" w:hAnsi="Arial" w:cs="Arial"/>
          <w:sz w:val="16"/>
          <w:szCs w:val="16"/>
        </w:rPr>
        <w:t xml:space="preserve">, cujos poderes foram conferidos pelo § 4º do artigo 3º da Lei Municipal </w:t>
      </w:r>
      <w:bookmarkStart w:id="3" w:name="_GoBack"/>
      <w:bookmarkEnd w:id="3"/>
      <w:r w:rsidRPr="00E26B2B">
        <w:rPr>
          <w:rFonts w:ascii="Arial" w:hAnsi="Arial" w:cs="Arial"/>
          <w:sz w:val="16"/>
          <w:szCs w:val="16"/>
        </w:rPr>
        <w:t>n.º 1.657 de 30 de abril de 1.969, baseado na documentação contida nos autos</w:t>
      </w:r>
      <w:r w:rsidR="002D7F6D" w:rsidRPr="00E26B2B">
        <w:rPr>
          <w:rFonts w:ascii="Arial" w:hAnsi="Arial" w:cs="Arial"/>
          <w:sz w:val="16"/>
          <w:szCs w:val="16"/>
        </w:rPr>
        <w:t xml:space="preserve"> do processo, </w:t>
      </w:r>
      <w:r w:rsidR="00271841" w:rsidRPr="00E26B2B">
        <w:rPr>
          <w:rFonts w:ascii="Arial" w:hAnsi="Arial" w:cs="Arial"/>
          <w:sz w:val="16"/>
          <w:szCs w:val="16"/>
        </w:rPr>
        <w:t xml:space="preserve">ADJUDICA e </w:t>
      </w:r>
      <w:r w:rsidRPr="00E26B2B">
        <w:rPr>
          <w:rFonts w:ascii="Arial" w:hAnsi="Arial" w:cs="Arial"/>
          <w:sz w:val="16"/>
          <w:szCs w:val="16"/>
        </w:rPr>
        <w:t xml:space="preserve">HOMOLOGA </w:t>
      </w:r>
      <w:r w:rsidR="002D7F6D" w:rsidRPr="00E26B2B">
        <w:rPr>
          <w:rFonts w:ascii="Arial" w:hAnsi="Arial" w:cs="Arial"/>
          <w:sz w:val="16"/>
          <w:szCs w:val="16"/>
        </w:rPr>
        <w:t>a</w:t>
      </w:r>
      <w:bookmarkStart w:id="4" w:name="Modalidade2"/>
      <w:bookmarkEnd w:id="4"/>
      <w:r w:rsidR="002D7F6D" w:rsidRPr="00E26B2B">
        <w:rPr>
          <w:rFonts w:ascii="Arial" w:hAnsi="Arial" w:cs="Arial"/>
          <w:sz w:val="16"/>
          <w:szCs w:val="16"/>
        </w:rPr>
        <w:t xml:space="preserve"> </w:t>
      </w:r>
      <w:r w:rsidR="00271841" w:rsidRPr="00E26B2B">
        <w:rPr>
          <w:rFonts w:ascii="Arial" w:hAnsi="Arial" w:cs="Arial"/>
          <w:sz w:val="16"/>
          <w:szCs w:val="16"/>
        </w:rPr>
        <w:t>Dispensa de Licitaçã</w:t>
      </w:r>
      <w:r w:rsidR="00A6465E" w:rsidRPr="00E26B2B">
        <w:rPr>
          <w:rFonts w:ascii="Arial" w:hAnsi="Arial" w:cs="Arial"/>
          <w:sz w:val="16"/>
          <w:szCs w:val="16"/>
        </w:rPr>
        <w:t>o</w:t>
      </w:r>
      <w:r w:rsidR="009D2BE4">
        <w:rPr>
          <w:rFonts w:ascii="Arial" w:hAnsi="Arial" w:cs="Arial"/>
          <w:sz w:val="16"/>
          <w:szCs w:val="16"/>
        </w:rPr>
        <w:t xml:space="preserve"> Eletrônica n.º </w:t>
      </w:r>
      <w:r w:rsidR="00681C43">
        <w:rPr>
          <w:rFonts w:ascii="Arial" w:hAnsi="Arial" w:cs="Arial"/>
          <w:sz w:val="16"/>
          <w:szCs w:val="16"/>
        </w:rPr>
        <w:t>000</w:t>
      </w:r>
      <w:r w:rsidR="009D2BE4">
        <w:rPr>
          <w:rFonts w:ascii="Arial" w:hAnsi="Arial" w:cs="Arial"/>
          <w:sz w:val="16"/>
          <w:szCs w:val="16"/>
        </w:rPr>
        <w:t>0</w:t>
      </w:r>
      <w:r w:rsidR="001868A0">
        <w:rPr>
          <w:rFonts w:ascii="Arial" w:hAnsi="Arial" w:cs="Arial"/>
          <w:sz w:val="16"/>
          <w:szCs w:val="16"/>
        </w:rPr>
        <w:t>93</w:t>
      </w:r>
      <w:r w:rsidR="009D2BE4">
        <w:rPr>
          <w:rFonts w:ascii="Arial" w:hAnsi="Arial" w:cs="Arial"/>
          <w:sz w:val="16"/>
          <w:szCs w:val="16"/>
        </w:rPr>
        <w:t>/2024</w:t>
      </w:r>
      <w:r w:rsidRPr="00E26B2B">
        <w:rPr>
          <w:rFonts w:ascii="Arial" w:hAnsi="Arial" w:cs="Arial"/>
          <w:sz w:val="16"/>
          <w:szCs w:val="16"/>
        </w:rPr>
        <w:t>, à</w:t>
      </w:r>
      <w:r w:rsidR="00477AA6">
        <w:rPr>
          <w:rFonts w:ascii="Arial" w:hAnsi="Arial" w:cs="Arial"/>
          <w:sz w:val="16"/>
          <w:szCs w:val="16"/>
        </w:rPr>
        <w:t>s</w:t>
      </w:r>
      <w:r w:rsidRPr="00E26B2B">
        <w:rPr>
          <w:rFonts w:ascii="Arial" w:hAnsi="Arial" w:cs="Arial"/>
          <w:sz w:val="16"/>
          <w:szCs w:val="16"/>
        </w:rPr>
        <w:t xml:space="preserve"> empresa</w:t>
      </w:r>
      <w:r w:rsidR="00477AA6">
        <w:rPr>
          <w:rFonts w:ascii="Arial" w:hAnsi="Arial" w:cs="Arial"/>
          <w:sz w:val="16"/>
          <w:szCs w:val="16"/>
        </w:rPr>
        <w:t>s</w:t>
      </w:r>
      <w:r w:rsidRPr="00E26B2B">
        <w:rPr>
          <w:rFonts w:ascii="Arial" w:hAnsi="Arial" w:cs="Arial"/>
          <w:sz w:val="16"/>
          <w:szCs w:val="16"/>
        </w:rPr>
        <w:t xml:space="preserve"> conforme segue abaixo:</w:t>
      </w:r>
    </w:p>
    <w:p w:rsidR="00E1752C" w:rsidRPr="00E26B2B" w:rsidRDefault="00E1752C">
      <w:pPr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4282"/>
        <w:gridCol w:w="1520"/>
      </w:tblGrid>
      <w:tr w:rsidR="00E1752C" w:rsidRPr="00E26B2B" w:rsidTr="00C571DA">
        <w:trPr>
          <w:trHeight w:val="298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A6465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2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E1752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EMPRESA</w:t>
            </w:r>
          </w:p>
        </w:tc>
        <w:tc>
          <w:tcPr>
            <w:tcW w:w="15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E1752C" w:rsidP="00693112">
            <w:pPr>
              <w:jc w:val="center"/>
              <w:rPr>
                <w:b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VALOR</w:t>
            </w:r>
          </w:p>
        </w:tc>
      </w:tr>
      <w:tr w:rsidR="00E1752C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52C" w:rsidRPr="00E26B2B" w:rsidRDefault="00E51D6A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5" w:name="Lote1"/>
            <w:bookmarkEnd w:id="5"/>
            <w:r w:rsidRPr="00E26B2B">
              <w:rPr>
                <w:rFonts w:ascii="Arial" w:hAnsi="Arial" w:cs="Arial"/>
                <w:sz w:val="16"/>
                <w:szCs w:val="16"/>
              </w:rPr>
              <w:t>0</w:t>
            </w:r>
            <w:r w:rsidR="00C571DA" w:rsidRPr="00E26B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52C" w:rsidRPr="00E26B2B" w:rsidRDefault="00E10461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6" w:name="Fornecedor1"/>
            <w:bookmarkEnd w:id="6"/>
            <w:r w:rsidRPr="00E10461">
              <w:rPr>
                <w:rFonts w:ascii="Arial" w:hAnsi="Arial" w:cs="Arial"/>
                <w:sz w:val="16"/>
                <w:szCs w:val="16"/>
              </w:rPr>
              <w:t>AB SINALIZAÇÃO E SERVIÇOS LTDA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752C" w:rsidRPr="00E26B2B" w:rsidRDefault="00326831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bookmarkStart w:id="7" w:name="ValorFornecedor1"/>
            <w:bookmarkEnd w:id="7"/>
            <w:r>
              <w:rPr>
                <w:rFonts w:ascii="Arial" w:hAnsi="Arial" w:cs="Arial"/>
                <w:sz w:val="16"/>
                <w:szCs w:val="16"/>
              </w:rPr>
              <w:t>R$</w:t>
            </w:r>
            <w:r w:rsidR="00421A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0461">
              <w:rPr>
                <w:rFonts w:ascii="Arial" w:hAnsi="Arial" w:cs="Arial"/>
                <w:sz w:val="16"/>
                <w:szCs w:val="16"/>
              </w:rPr>
              <w:t>1.500,00</w:t>
            </w:r>
          </w:p>
        </w:tc>
      </w:tr>
      <w:tr w:rsidR="00BA2B04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B04" w:rsidRPr="00E26B2B" w:rsidRDefault="00BA2B04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B04" w:rsidRPr="00BA2B04" w:rsidRDefault="00E10461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0461">
              <w:rPr>
                <w:rFonts w:ascii="Arial" w:hAnsi="Arial" w:cs="Arial"/>
                <w:sz w:val="16"/>
                <w:szCs w:val="16"/>
              </w:rPr>
              <w:t>AB SINALIZAÇÃO E SERVIÇOS LTDA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A2B04" w:rsidRDefault="00BA2B04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="00E10461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BA2B04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B04" w:rsidRPr="00E26B2B" w:rsidRDefault="00BA2B04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B04" w:rsidRPr="00BA2B04" w:rsidRDefault="00E10461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0461">
              <w:rPr>
                <w:rFonts w:ascii="Arial" w:hAnsi="Arial" w:cs="Arial"/>
                <w:sz w:val="16"/>
                <w:szCs w:val="16"/>
              </w:rPr>
              <w:t>AB SINALIZAÇÃO E SERVIÇOS LTDA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A2B04" w:rsidRDefault="00BA2B04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="00E10461">
              <w:rPr>
                <w:rFonts w:ascii="Arial" w:hAnsi="Arial" w:cs="Arial"/>
                <w:sz w:val="16"/>
                <w:szCs w:val="16"/>
              </w:rPr>
              <w:t>18.000,00</w:t>
            </w:r>
          </w:p>
        </w:tc>
      </w:tr>
      <w:tr w:rsidR="006A456E" w:rsidRPr="00E26B2B">
        <w:trPr>
          <w:trHeight w:val="375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456E" w:rsidRPr="006A456E" w:rsidRDefault="006A456E" w:rsidP="006A456E">
            <w:pPr>
              <w:rPr>
                <w:rFonts w:ascii="Arial" w:hAnsi="Arial" w:cs="Arial"/>
                <w:b/>
                <w:sz w:val="16"/>
                <w:szCs w:val="16"/>
              </w:rPr>
            </w:pPr>
            <w:bookmarkStart w:id="8" w:name="Lote2"/>
            <w:bookmarkStart w:id="9" w:name="Lote4"/>
            <w:bookmarkEnd w:id="8"/>
            <w:bookmarkEnd w:id="9"/>
            <w:r w:rsidRPr="006A456E">
              <w:rPr>
                <w:rFonts w:ascii="Arial" w:hAnsi="Arial" w:cs="Arial"/>
                <w:b/>
                <w:sz w:val="16"/>
                <w:szCs w:val="16"/>
              </w:rPr>
              <w:t xml:space="preserve">VALOR TOTAL DA COMPRA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A456E" w:rsidRPr="006A456E" w:rsidRDefault="006A456E" w:rsidP="006A456E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bookmarkStart w:id="10" w:name="ValorTotalFornecedor"/>
            <w:bookmarkEnd w:id="10"/>
            <w:r w:rsidRPr="006A456E">
              <w:rPr>
                <w:rFonts w:ascii="Arial" w:hAnsi="Arial" w:cs="Arial"/>
                <w:b/>
                <w:sz w:val="16"/>
                <w:szCs w:val="16"/>
              </w:rPr>
              <w:t>R$</w:t>
            </w:r>
            <w:r w:rsidR="004B208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E10461">
              <w:rPr>
                <w:rFonts w:ascii="Arial" w:hAnsi="Arial" w:cs="Arial"/>
                <w:b/>
                <w:sz w:val="16"/>
                <w:szCs w:val="16"/>
              </w:rPr>
              <w:t>20.000,00</w:t>
            </w:r>
          </w:p>
        </w:tc>
      </w:tr>
    </w:tbl>
    <w:p w:rsidR="00E1752C" w:rsidRPr="00E26B2B" w:rsidRDefault="00E1752C">
      <w:pPr>
        <w:jc w:val="both"/>
        <w:rPr>
          <w:rFonts w:ascii="Arial" w:hAnsi="Arial" w:cs="Arial"/>
        </w:rPr>
      </w:pPr>
    </w:p>
    <w:p w:rsidR="00E1752C" w:rsidRPr="00E26B2B" w:rsidRDefault="00E1752C" w:rsidP="00FF18B4">
      <w:pPr>
        <w:ind w:left="-142"/>
        <w:jc w:val="both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ab/>
      </w:r>
    </w:p>
    <w:p w:rsidR="004320C0" w:rsidRPr="00E26B2B" w:rsidRDefault="004320C0" w:rsidP="004320C0">
      <w:pPr>
        <w:jc w:val="both"/>
        <w:rPr>
          <w:rFonts w:ascii="Arial" w:hAnsi="Arial" w:cs="Arial"/>
          <w:sz w:val="16"/>
          <w:szCs w:val="16"/>
        </w:rPr>
      </w:pPr>
    </w:p>
    <w:p w:rsidR="001A626C" w:rsidRPr="00E26B2B" w:rsidRDefault="001A626C">
      <w:pPr>
        <w:jc w:val="right"/>
        <w:rPr>
          <w:rFonts w:ascii="Arial" w:hAnsi="Arial" w:cs="Arial"/>
          <w:sz w:val="16"/>
          <w:szCs w:val="16"/>
        </w:rPr>
      </w:pPr>
    </w:p>
    <w:p w:rsidR="00E1752C" w:rsidRPr="00E26B2B" w:rsidRDefault="00E1752C" w:rsidP="00D949E6">
      <w:pPr>
        <w:jc w:val="center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 xml:space="preserve">Piracicaba, </w:t>
      </w:r>
      <w:bookmarkStart w:id="11" w:name="DtaHomologacao"/>
      <w:bookmarkEnd w:id="11"/>
      <w:r w:rsidR="00271728">
        <w:rPr>
          <w:rFonts w:ascii="Arial" w:hAnsi="Arial" w:cs="Arial"/>
          <w:sz w:val="16"/>
          <w:szCs w:val="16"/>
        </w:rPr>
        <w:t>data da assinatura digital.</w:t>
      </w:r>
    </w:p>
    <w:p w:rsidR="00E51D6A" w:rsidRPr="00E26B2B" w:rsidRDefault="00E51D6A">
      <w:pPr>
        <w:jc w:val="center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both"/>
        <w:rPr>
          <w:rFonts w:ascii="Arial" w:hAnsi="Arial" w:cs="Arial"/>
          <w:sz w:val="16"/>
          <w:szCs w:val="16"/>
        </w:rPr>
      </w:pPr>
    </w:p>
    <w:p w:rsidR="00E1752C" w:rsidRPr="00E26B2B" w:rsidRDefault="005D2935" w:rsidP="00D949E6">
      <w:pPr>
        <w:jc w:val="center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>Artur Costa Santos</w:t>
      </w:r>
    </w:p>
    <w:p w:rsidR="00E1752C" w:rsidRDefault="00E1752C" w:rsidP="00D949E6">
      <w:pPr>
        <w:jc w:val="center"/>
        <w:rPr>
          <w:rFonts w:ascii="Arial" w:hAnsi="Arial" w:cs="Arial"/>
          <w:spacing w:val="40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>Presidente do SEMAE</w:t>
      </w:r>
    </w:p>
    <w:p w:rsidR="00E1752C" w:rsidRDefault="00E1752C">
      <w:pPr>
        <w:pStyle w:val="Cabealho"/>
        <w:tabs>
          <w:tab w:val="left" w:pos="708"/>
        </w:tabs>
        <w:jc w:val="center"/>
        <w:rPr>
          <w:rFonts w:ascii="Arial" w:hAnsi="Arial" w:cs="Arial"/>
          <w:spacing w:val="40"/>
          <w:sz w:val="16"/>
          <w:szCs w:val="16"/>
        </w:rPr>
      </w:pPr>
    </w:p>
    <w:p w:rsidR="00E1752C" w:rsidRDefault="00E1752C">
      <w:pPr>
        <w:rPr>
          <w:rFonts w:ascii="Arial" w:hAnsi="Arial" w:cs="Arial"/>
          <w:sz w:val="16"/>
        </w:rPr>
      </w:pPr>
    </w:p>
    <w:p w:rsidR="00E1752C" w:rsidRDefault="00E1752C" w:rsidP="00E5728A">
      <w:pPr>
        <w:pStyle w:val="Cabealho"/>
        <w:jc w:val="both"/>
      </w:pPr>
    </w:p>
    <w:sectPr w:rsidR="00E1752C" w:rsidSect="00B6335E">
      <w:headerReference w:type="default" r:id="rId8"/>
      <w:footerReference w:type="default" r:id="rId9"/>
      <w:pgSz w:w="11906" w:h="16838"/>
      <w:pgMar w:top="1190" w:right="2835" w:bottom="1134" w:left="241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C6E" w:rsidRDefault="00CF4C6E">
      <w:r>
        <w:separator/>
      </w:r>
    </w:p>
  </w:endnote>
  <w:endnote w:type="continuationSeparator" w:id="0">
    <w:p w:rsidR="00CF4C6E" w:rsidRDefault="00CF4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52C" w:rsidRDefault="00E1752C">
    <w:pPr>
      <w:pStyle w:val="Rodap"/>
      <w:ind w:right="360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C6E" w:rsidRDefault="00CF4C6E">
      <w:r>
        <w:separator/>
      </w:r>
    </w:p>
  </w:footnote>
  <w:footnote w:type="continuationSeparator" w:id="0">
    <w:p w:rsidR="00CF4C6E" w:rsidRDefault="00CF4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D6A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noProof/>
        <w:sz w:val="16"/>
      </w:rPr>
      <w:drawing>
        <wp:anchor distT="0" distB="0" distL="114300" distR="114300" simplePos="0" relativeHeight="251659264" behindDoc="1" locked="0" layoutInCell="0" allowOverlap="1" wp14:anchorId="6C9E474A" wp14:editId="0F21DBF2">
          <wp:simplePos x="0" y="0"/>
          <wp:positionH relativeFrom="leftMargin">
            <wp:posOffset>124328</wp:posOffset>
          </wp:positionH>
          <wp:positionV relativeFrom="topMargin">
            <wp:posOffset>286410</wp:posOffset>
          </wp:positionV>
          <wp:extent cx="1576381" cy="523269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381" cy="523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1841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b/>
        <w:bCs/>
        <w:color w:val="000000"/>
        <w:sz w:val="24"/>
        <w:szCs w:val="24"/>
      </w:rPr>
      <w:t xml:space="preserve">          </w:t>
    </w:r>
    <w:r w:rsidR="00271841">
      <w:rPr>
        <w:rFonts w:ascii="Arial" w:hAnsi="Arial" w:cs="Arial"/>
        <w:b/>
        <w:bCs/>
        <w:color w:val="000000"/>
        <w:sz w:val="24"/>
        <w:szCs w:val="24"/>
      </w:rPr>
      <w:t>SERVIÇO MUNICIPAL DE ÁGUA E ESGOTO - SEMAE</w:t>
    </w:r>
  </w:p>
  <w:p w:rsidR="00271841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 xml:space="preserve">             </w:t>
    </w:r>
    <w:r w:rsidR="00271841">
      <w:rPr>
        <w:rFonts w:ascii="Arial" w:hAnsi="Arial" w:cs="Arial"/>
        <w:color w:val="000000"/>
      </w:rPr>
      <w:t xml:space="preserve">Autarquia Municipal (Lei Municipal </w:t>
    </w:r>
    <w:r w:rsidR="00940C6A">
      <w:rPr>
        <w:rFonts w:ascii="Arial" w:hAnsi="Arial" w:cs="Arial"/>
        <w:color w:val="000000"/>
      </w:rPr>
      <w:t>n.º</w:t>
    </w:r>
    <w:r w:rsidR="00271841">
      <w:rPr>
        <w:rFonts w:ascii="Arial" w:hAnsi="Arial" w:cs="Arial"/>
        <w:color w:val="000000"/>
      </w:rPr>
      <w:t xml:space="preserve"> 1657 de 30 de abril de 1969)</w:t>
    </w:r>
  </w:p>
  <w:p w:rsidR="00271841" w:rsidRDefault="00E51D6A" w:rsidP="00E51D6A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left="-284" w:right="-852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color w:val="000000"/>
      </w:rPr>
      <w:t xml:space="preserve">            </w:t>
    </w:r>
    <w:r w:rsidR="00271841">
      <w:rPr>
        <w:rFonts w:ascii="Arial" w:hAnsi="Arial" w:cs="Arial"/>
        <w:color w:val="000000"/>
      </w:rPr>
      <w:t>R. XV de Novembro, 2.200 - Piracicaba/SP - 13.417-100 - Fone: (19) 3403-9611</w:t>
    </w:r>
  </w:p>
  <w:p w:rsidR="00271841" w:rsidRDefault="0027184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F0C"/>
    <w:rsid w:val="00000B1C"/>
    <w:rsid w:val="000F0425"/>
    <w:rsid w:val="00113889"/>
    <w:rsid w:val="001204A4"/>
    <w:rsid w:val="00154552"/>
    <w:rsid w:val="001756B5"/>
    <w:rsid w:val="001868A0"/>
    <w:rsid w:val="001A626C"/>
    <w:rsid w:val="001C7E2D"/>
    <w:rsid w:val="0023483D"/>
    <w:rsid w:val="00270795"/>
    <w:rsid w:val="00271728"/>
    <w:rsid w:val="00271841"/>
    <w:rsid w:val="002907DB"/>
    <w:rsid w:val="00292547"/>
    <w:rsid w:val="002A454B"/>
    <w:rsid w:val="002D7F6D"/>
    <w:rsid w:val="00326831"/>
    <w:rsid w:val="003737DD"/>
    <w:rsid w:val="00415760"/>
    <w:rsid w:val="00421A08"/>
    <w:rsid w:val="004320C0"/>
    <w:rsid w:val="00450928"/>
    <w:rsid w:val="00460F67"/>
    <w:rsid w:val="00477AA6"/>
    <w:rsid w:val="004A4244"/>
    <w:rsid w:val="004B2086"/>
    <w:rsid w:val="004C0328"/>
    <w:rsid w:val="004D0422"/>
    <w:rsid w:val="00506970"/>
    <w:rsid w:val="0054565E"/>
    <w:rsid w:val="00583A87"/>
    <w:rsid w:val="005D2935"/>
    <w:rsid w:val="005F187D"/>
    <w:rsid w:val="00663AB4"/>
    <w:rsid w:val="00665A6E"/>
    <w:rsid w:val="00681C43"/>
    <w:rsid w:val="00693112"/>
    <w:rsid w:val="006A456E"/>
    <w:rsid w:val="00712A60"/>
    <w:rsid w:val="007164F5"/>
    <w:rsid w:val="00755F0C"/>
    <w:rsid w:val="007B4F65"/>
    <w:rsid w:val="007E3326"/>
    <w:rsid w:val="00844483"/>
    <w:rsid w:val="00863FE9"/>
    <w:rsid w:val="00876F61"/>
    <w:rsid w:val="008A2DBB"/>
    <w:rsid w:val="008B4A10"/>
    <w:rsid w:val="00917E77"/>
    <w:rsid w:val="00940C6A"/>
    <w:rsid w:val="00980DB4"/>
    <w:rsid w:val="00991138"/>
    <w:rsid w:val="009D0FED"/>
    <w:rsid w:val="009D2BE4"/>
    <w:rsid w:val="00A6465E"/>
    <w:rsid w:val="00A64A72"/>
    <w:rsid w:val="00AF7E0D"/>
    <w:rsid w:val="00B02522"/>
    <w:rsid w:val="00B32FAB"/>
    <w:rsid w:val="00B629FD"/>
    <w:rsid w:val="00B6335E"/>
    <w:rsid w:val="00BA0C20"/>
    <w:rsid w:val="00BA2B04"/>
    <w:rsid w:val="00BF4CD6"/>
    <w:rsid w:val="00C066BE"/>
    <w:rsid w:val="00C21214"/>
    <w:rsid w:val="00C571DA"/>
    <w:rsid w:val="00CF4C6E"/>
    <w:rsid w:val="00CF5E86"/>
    <w:rsid w:val="00D72D5A"/>
    <w:rsid w:val="00D92E62"/>
    <w:rsid w:val="00D949E6"/>
    <w:rsid w:val="00DA3A75"/>
    <w:rsid w:val="00DD0710"/>
    <w:rsid w:val="00E10461"/>
    <w:rsid w:val="00E1752C"/>
    <w:rsid w:val="00E23AC1"/>
    <w:rsid w:val="00E26B2B"/>
    <w:rsid w:val="00E4112F"/>
    <w:rsid w:val="00E51D6A"/>
    <w:rsid w:val="00E53F59"/>
    <w:rsid w:val="00E5728A"/>
    <w:rsid w:val="00E73DE1"/>
    <w:rsid w:val="00EE75FA"/>
    <w:rsid w:val="00F6720A"/>
    <w:rsid w:val="00F91450"/>
    <w:rsid w:val="00FA44A6"/>
    <w:rsid w:val="00FF18B4"/>
    <w:rsid w:val="00FF3B52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4:docId w14:val="3C430208"/>
  <w15:chartTrackingRefBased/>
  <w15:docId w15:val="{C3403E8E-0490-418E-BAD0-FEB748B1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right="1701" w:firstLine="0"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right="1701" w:firstLine="0"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ind w:left="0" w:right="1701" w:firstLine="0"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ind w:left="708" w:firstLine="708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b/>
      <w:i w:val="0"/>
      <w:sz w:val="20"/>
    </w:rPr>
  </w:style>
  <w:style w:type="character" w:customStyle="1" w:styleId="Fontepargpadro2">
    <w:name w:val="Fonte parág. padrão2"/>
  </w:style>
  <w:style w:type="character" w:styleId="Nmerodepgina">
    <w:name w:val="page number"/>
    <w:basedOn w:val="Fontepargpadro2"/>
  </w:style>
  <w:style w:type="character" w:customStyle="1" w:styleId="Absatz-Standardschriftart">
    <w:name w:val="Absatz-Standardschriftart"/>
  </w:style>
  <w:style w:type="character" w:customStyle="1" w:styleId="WW8Num5z0">
    <w:name w:val="WW8Num5z0"/>
    <w:rPr>
      <w:rFonts w:ascii="Arial" w:hAnsi="Arial" w:cs="Arial"/>
      <w:b/>
      <w:i w:val="0"/>
      <w:sz w:val="20"/>
    </w:rPr>
  </w:style>
  <w:style w:type="character" w:customStyle="1" w:styleId="WW8Num7z0">
    <w:name w:val="WW8Num7z0"/>
    <w:rPr>
      <w:rFonts w:ascii="Arial" w:hAnsi="Arial" w:cs="Arial"/>
      <w:b/>
      <w:i w:val="0"/>
      <w:sz w:val="20"/>
    </w:rPr>
  </w:style>
  <w:style w:type="character" w:customStyle="1" w:styleId="WW8Num9z0">
    <w:name w:val="WW8Num9z0"/>
    <w:rPr>
      <w:rFonts w:ascii="Arial" w:hAnsi="Arial" w:cs="Arial"/>
      <w:b/>
      <w:i w:val="0"/>
      <w:sz w:val="20"/>
    </w:rPr>
  </w:style>
  <w:style w:type="character" w:customStyle="1" w:styleId="WW8Num10z0">
    <w:name w:val="WW8Num10z0"/>
    <w:rPr>
      <w:rFonts w:ascii="Arial" w:hAnsi="Arial" w:cs="Arial"/>
      <w:b/>
      <w:i w:val="0"/>
      <w:sz w:val="20"/>
    </w:rPr>
  </w:style>
  <w:style w:type="character" w:customStyle="1" w:styleId="WW8Num11z0">
    <w:name w:val="WW8Num11z0"/>
    <w:rPr>
      <w:rFonts w:ascii="Arial" w:hAnsi="Arial" w:cs="Arial"/>
      <w:b/>
      <w:i w:val="0"/>
      <w:sz w:val="20"/>
    </w:rPr>
  </w:style>
  <w:style w:type="character" w:customStyle="1" w:styleId="Fontepargpadro1">
    <w:name w:val="Fonte parág. padrão1"/>
  </w:style>
  <w:style w:type="character" w:customStyle="1" w:styleId="RodapChar">
    <w:name w:val="Rodapé Char"/>
  </w:style>
  <w:style w:type="paragraph" w:customStyle="1" w:styleId="Ttulo10">
    <w:name w:val="Título1"/>
    <w:basedOn w:val="Normal"/>
    <w:next w:val="Corpodetexto"/>
    <w:pPr>
      <w:jc w:val="center"/>
    </w:pPr>
    <w:rPr>
      <w:b/>
      <w:sz w:val="24"/>
    </w:rPr>
  </w:style>
  <w:style w:type="paragraph" w:styleId="Corpodetexto">
    <w:name w:val="Body Text"/>
    <w:basedOn w:val="Normal"/>
    <w:pPr>
      <w:ind w:right="1701"/>
      <w:jc w:val="both"/>
    </w:pPr>
  </w:style>
  <w:style w:type="paragraph" w:styleId="Lista">
    <w:name w:val="List"/>
    <w:basedOn w:val="Corpodetexto"/>
    <w:pPr>
      <w:ind w:right="0"/>
    </w:pPr>
    <w:rPr>
      <w:rFonts w:ascii="Arial" w:hAnsi="Arial" w:cs="Tahoma"/>
      <w:b/>
      <w:sz w:val="22"/>
      <w:u w:val="single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rpodetexto22">
    <w:name w:val="Corpo de texto 22"/>
    <w:basedOn w:val="Normal"/>
    <w:pPr>
      <w:ind w:right="1701"/>
      <w:jc w:val="both"/>
    </w:pPr>
    <w:rPr>
      <w:b/>
    </w:rPr>
  </w:style>
  <w:style w:type="paragraph" w:styleId="Recuodecorpodetexto">
    <w:name w:val="Body Text Indent"/>
    <w:basedOn w:val="Normal"/>
    <w:pPr>
      <w:ind w:right="1701" w:firstLine="1416"/>
      <w:jc w:val="both"/>
    </w:pPr>
    <w:rPr>
      <w:b/>
      <w:sz w:val="24"/>
    </w:rPr>
  </w:style>
  <w:style w:type="paragraph" w:customStyle="1" w:styleId="Corpodetexto31">
    <w:name w:val="Corpo de texto 31"/>
    <w:basedOn w:val="Normal"/>
    <w:pPr>
      <w:jc w:val="both"/>
    </w:pPr>
    <w:rPr>
      <w:b/>
      <w:sz w:val="24"/>
    </w:rPr>
  </w:style>
  <w:style w:type="paragraph" w:customStyle="1" w:styleId="Recuodecorpodetexto22">
    <w:name w:val="Recuo de corpo de texto 22"/>
    <w:basedOn w:val="Normal"/>
    <w:pPr>
      <w:ind w:firstLine="2136"/>
      <w:jc w:val="both"/>
    </w:pPr>
    <w:rPr>
      <w:sz w:val="24"/>
    </w:rPr>
  </w:style>
  <w:style w:type="paragraph" w:customStyle="1" w:styleId="Recuodecorpodetexto31">
    <w:name w:val="Recuo de corpo de texto 31"/>
    <w:basedOn w:val="Normal"/>
    <w:pPr>
      <w:ind w:firstLine="708"/>
      <w:jc w:val="both"/>
    </w:pPr>
    <w:rPr>
      <w:b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Textoembloco1">
    <w:name w:val="Texto em bloco1"/>
    <w:basedOn w:val="Normal"/>
    <w:pPr>
      <w:ind w:left="567" w:right="476" w:firstLine="1985"/>
      <w:jc w:val="both"/>
    </w:pPr>
    <w:rPr>
      <w:b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AutoCorreo">
    <w:name w:val="AutoCorreção"/>
    <w:pPr>
      <w:suppressAutoHyphens/>
    </w:pPr>
    <w:rPr>
      <w:lang w:eastAsia="zh-CN"/>
    </w:rPr>
  </w:style>
  <w:style w:type="paragraph" w:customStyle="1" w:styleId="TextosemFormatao1">
    <w:name w:val="Texto sem Formatação1"/>
    <w:basedOn w:val="Normal"/>
    <w:rPr>
      <w:rFonts w:ascii="Courier New" w:hAnsi="Courier New" w:cs="Tahoma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NormalArialNarrow">
    <w:name w:val="Normal + Arial Narrow"/>
    <w:basedOn w:val="Normal"/>
    <w:pPr>
      <w:jc w:val="center"/>
    </w:pPr>
    <w:rPr>
      <w:rFonts w:ascii="Arial Narrow" w:hAnsi="Arial Narrow" w:cs="Arial Narrow"/>
    </w:rPr>
  </w:style>
  <w:style w:type="paragraph" w:customStyle="1" w:styleId="Recuodecorpodetexto21">
    <w:name w:val="Recuo de corpo de texto 21"/>
    <w:basedOn w:val="Normal"/>
    <w:pPr>
      <w:spacing w:line="360" w:lineRule="auto"/>
      <w:ind w:firstLine="708"/>
      <w:jc w:val="both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pPr>
      <w:ind w:right="0"/>
    </w:pPr>
    <w:rPr>
      <w:rFonts w:ascii="Arial" w:hAnsi="Arial" w:cs="Arial"/>
      <w:b/>
      <w:sz w:val="22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4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9231AD-07BA-4D2E-9B50-73417B7A9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SEMAE - SERVIÇO MUNICIPAL DE ÁGUA E ESGOTO DE PIRACICABA</vt:lpstr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SEMAE - SERVIÇO MUNICIPAL DE ÁGUA E ESGOTO DE PIRACICABA</dc:title>
  <dc:subject/>
  <dc:creator>Clayton Luis Ramos da Silva</dc:creator>
  <cp:keywords/>
  <cp:lastModifiedBy>William Bernardo Tarelho</cp:lastModifiedBy>
  <cp:revision>73</cp:revision>
  <cp:lastPrinted>2023-10-09T19:10:00Z</cp:lastPrinted>
  <dcterms:created xsi:type="dcterms:W3CDTF">2023-10-09T18:56:00Z</dcterms:created>
  <dcterms:modified xsi:type="dcterms:W3CDTF">2024-07-18T12:14:00Z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50282038</vt:i4>
  </property>
</Properties>
</file>